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Police Chief Rodney Bryant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 Police Department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226 Peachtree Street SW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Atlanta, Georgia  30303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Shields,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deaths of George Floyd, Alexia Christian and Rayshard Brooks deeply distresses me. As a resident of Atlanta, I share your concern for the safety and wellbeing of our citizens.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Atlanta alone, there have been 14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Atlanta.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Atlanta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B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5E0D"/>
    <w:pPr>
      <w:spacing w:after="0" w:line="276" w:lineRule="auto"/>
    </w:pPr>
    <w:rPr>
      <w:rFonts w:ascii="Arial" w:cs="Arial" w:eastAsia="Arial" w:hAnsi="Arial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LwZrLVr3usSPG1XJWqrZBTAZA==">AMUW2mX1YUXKetqPGP81Dd4wc0nVfALvz7EJKZtM9HgwbSayef4cME7PZbT8n6l94l67v38vq6kp3iiEEOUY/O+puxn20h2TWhx5EZL6l0eOQbXzwm199cE=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2020-06-13T04:27:00Z</dcterms:created>
  <dc:creator>Julie Graber</dc:creator>
</cp:coreProperties>
</file>